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7628" w14:textId="1C8AD701" w:rsidR="003B4FE2" w:rsidRDefault="00B0460C" w:rsidP="00304666">
      <w:pPr>
        <w:jc w:val="center"/>
        <w:rPr>
          <w:b/>
        </w:rPr>
      </w:pPr>
      <w:r w:rsidRPr="00304666">
        <w:rPr>
          <w:b/>
        </w:rPr>
        <w:t xml:space="preserve">ETHICS </w:t>
      </w:r>
      <w:r w:rsidR="00296656" w:rsidRPr="00304666">
        <w:rPr>
          <w:b/>
        </w:rPr>
        <w:t>ASSIGNMENT</w:t>
      </w:r>
      <w:r w:rsidR="00304666" w:rsidRPr="00304666">
        <w:rPr>
          <w:b/>
        </w:rPr>
        <w:t xml:space="preserve"> – FINAL ESSAY</w:t>
      </w:r>
      <w:r w:rsidR="008F09D0">
        <w:rPr>
          <w:b/>
        </w:rPr>
        <w:t xml:space="preserve"> &amp; PRESENTATION</w:t>
      </w:r>
    </w:p>
    <w:p w14:paraId="67B17229" w14:textId="77777777" w:rsidR="008F09D0" w:rsidRDefault="008F09D0" w:rsidP="00304666">
      <w:pPr>
        <w:jc w:val="center"/>
        <w:rPr>
          <w:b/>
        </w:rPr>
      </w:pPr>
    </w:p>
    <w:p w14:paraId="1D75709A" w14:textId="3DCA7F85" w:rsidR="008F09D0" w:rsidRPr="00304666" w:rsidRDefault="008F09D0" w:rsidP="00304666">
      <w:pPr>
        <w:jc w:val="center"/>
        <w:rPr>
          <w:b/>
        </w:rPr>
      </w:pPr>
      <w:r>
        <w:rPr>
          <w:b/>
        </w:rPr>
        <w:t xml:space="preserve">GROUP PROJECT FINAL </w:t>
      </w:r>
    </w:p>
    <w:p w14:paraId="558C602F" w14:textId="77777777" w:rsidR="00304666" w:rsidRPr="00304666" w:rsidRDefault="00304666"/>
    <w:p w14:paraId="61711F12" w14:textId="0B6E959B" w:rsidR="00304666" w:rsidRPr="00304666" w:rsidRDefault="00304666">
      <w:pPr>
        <w:rPr>
          <w:b/>
        </w:rPr>
      </w:pPr>
      <w:r w:rsidRPr="00304666">
        <w:rPr>
          <w:b/>
        </w:rPr>
        <w:t>You</w:t>
      </w:r>
      <w:r w:rsidR="008F09D0">
        <w:rPr>
          <w:b/>
        </w:rPr>
        <w:t>r essay</w:t>
      </w:r>
      <w:r w:rsidRPr="00304666">
        <w:rPr>
          <w:b/>
        </w:rPr>
        <w:t xml:space="preserve"> will be graded upon four factors:</w:t>
      </w:r>
    </w:p>
    <w:p w14:paraId="4BC1ED20" w14:textId="2BE3E045" w:rsidR="00304666" w:rsidRPr="00304666" w:rsidRDefault="00304666">
      <w:proofErr w:type="gramStart"/>
      <w:r w:rsidRPr="00304666">
        <w:t>1.) Theoretical understanding and application of basic principles of ethics as described in the reading</w:t>
      </w:r>
      <w:r w:rsidR="00D55940">
        <w:t xml:space="preserve"> – code of ethics?</w:t>
      </w:r>
      <w:proofErr w:type="gramEnd"/>
      <w:r w:rsidR="00D55940">
        <w:t xml:space="preserve"> </w:t>
      </w:r>
    </w:p>
    <w:p w14:paraId="6D4FC5C1" w14:textId="259F3326" w:rsidR="00304666" w:rsidRPr="00304666" w:rsidRDefault="00304666">
      <w:r w:rsidRPr="00304666">
        <w:t xml:space="preserve">2.) </w:t>
      </w:r>
      <w:proofErr w:type="gramStart"/>
      <w:r w:rsidRPr="00304666">
        <w:t>A</w:t>
      </w:r>
      <w:proofErr w:type="gramEnd"/>
      <w:r w:rsidRPr="00304666">
        <w:t xml:space="preserve"> thesis statement that answers the question posed and </w:t>
      </w:r>
      <w:r>
        <w:t xml:space="preserve">is supported with </w:t>
      </w:r>
      <w:r w:rsidRPr="00304666">
        <w:t xml:space="preserve">strong, organized </w:t>
      </w:r>
      <w:r>
        <w:t xml:space="preserve">information throughout </w:t>
      </w:r>
    </w:p>
    <w:p w14:paraId="2E807A4C" w14:textId="40581438" w:rsidR="00304666" w:rsidRPr="00304666" w:rsidRDefault="00304666">
      <w:r w:rsidRPr="00304666">
        <w:t xml:space="preserve">3.) Usage of AP style, </w:t>
      </w:r>
      <w:r>
        <w:t xml:space="preserve">proper grammar </w:t>
      </w:r>
      <w:r w:rsidRPr="00304666">
        <w:t>active voice and clear, concise sentences</w:t>
      </w:r>
    </w:p>
    <w:p w14:paraId="6B14ECAD" w14:textId="09483C5B" w:rsidR="00304666" w:rsidRDefault="00304666">
      <w:r w:rsidRPr="00304666">
        <w:t xml:space="preserve">4.) </w:t>
      </w:r>
      <w:proofErr w:type="gramStart"/>
      <w:r>
        <w:t>Be</w:t>
      </w:r>
      <w:proofErr w:type="gramEnd"/>
      <w:r>
        <w:t xml:space="preserve"> on time – I will not accept late papers. </w:t>
      </w:r>
      <w:r w:rsidRPr="00FC2B32">
        <w:rPr>
          <w:b/>
        </w:rPr>
        <w:t>No exceptions.</w:t>
      </w:r>
    </w:p>
    <w:p w14:paraId="1331AEE1" w14:textId="77777777" w:rsidR="00304666" w:rsidRDefault="00304666"/>
    <w:p w14:paraId="171CF0F8" w14:textId="4C550B52" w:rsidR="008F09D0" w:rsidRDefault="00304666">
      <w:pPr>
        <w:rPr>
          <w:i/>
        </w:rPr>
      </w:pPr>
      <w:r w:rsidRPr="00304666">
        <w:rPr>
          <w:i/>
        </w:rPr>
        <w:t>“A” papers will accomplish the above factors, but will also explore secondary readings/sources.</w:t>
      </w:r>
    </w:p>
    <w:p w14:paraId="0454BCD1" w14:textId="77777777" w:rsidR="00B0460C" w:rsidRDefault="00B0460C"/>
    <w:p w14:paraId="6C2EDE6D" w14:textId="72B400C6" w:rsidR="00FC2B32" w:rsidRPr="00FC2B32" w:rsidRDefault="00FC2B32">
      <w:pPr>
        <w:rPr>
          <w:b/>
          <w:u w:val="single"/>
        </w:rPr>
      </w:pPr>
      <w:r w:rsidRPr="00FC2B32">
        <w:rPr>
          <w:b/>
          <w:u w:val="single"/>
        </w:rPr>
        <w:t>DUE DATE: Monday, May 9 at the beginning of class. You must turn in a physical copy.</w:t>
      </w:r>
    </w:p>
    <w:p w14:paraId="5D17EC10" w14:textId="77777777" w:rsidR="00FC2B32" w:rsidRPr="00304666" w:rsidRDefault="00FC2B32"/>
    <w:p w14:paraId="41DC6110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Georgia"/>
          <w:b/>
        </w:rPr>
      </w:pPr>
      <w:r w:rsidRPr="00304666">
        <w:rPr>
          <w:rFonts w:cs="Georgia"/>
          <w:b/>
        </w:rPr>
        <w:t>1.) Using the ‘Holocaust’ Metaphor</w:t>
      </w:r>
    </w:p>
    <w:p w14:paraId="3E847310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Georgia"/>
        </w:rPr>
      </w:pPr>
    </w:p>
    <w:p w14:paraId="7A3EF4E4" w14:textId="3C6C3E5C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Calibri"/>
        </w:rPr>
      </w:pPr>
      <w:r w:rsidRPr="00304666">
        <w:rPr>
          <w:rFonts w:cs="Georgia"/>
        </w:rPr>
        <w:t>People for the Ethical Treatment of Animals, or PETA, is a nonprofit animal rights organization known for its controversial approach to communications and public relations. In 2003, PETA launched a new campaign, named “Holocaust on Your Plate,” that compares the slaughter of animals for human use to the murder of 6 million Jews in WWII. The question: Is “Holocaust on Your Plate” ethically wrong or a truthful comparison?</w:t>
      </w:r>
      <w:r w:rsidR="00304666" w:rsidRPr="00304666">
        <w:rPr>
          <w:rFonts w:cs="Georgia"/>
        </w:rPr>
        <w:t xml:space="preserve"> Support your answer.</w:t>
      </w:r>
    </w:p>
    <w:p w14:paraId="5C45C4FD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Calibri"/>
        </w:rPr>
      </w:pPr>
    </w:p>
    <w:p w14:paraId="7BA308FB" w14:textId="36FB24CC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Calibri"/>
        </w:rPr>
      </w:pPr>
      <w:r w:rsidRPr="00304666">
        <w:rPr>
          <w:rFonts w:cs="Calibri"/>
        </w:rPr>
        <w:t>The campaigns: </w:t>
      </w:r>
      <w:hyperlink r:id="rId5" w:history="1">
        <w:r w:rsidRPr="00304666">
          <w:rPr>
            <w:rFonts w:cs="Calibri"/>
            <w:u w:val="single" w:color="0000E9"/>
          </w:rPr>
          <w:t>http://thesocietypages.org/socimage</w:t>
        </w:r>
        <w:r w:rsidRPr="00304666">
          <w:rPr>
            <w:rFonts w:cs="Calibri"/>
            <w:u w:val="single" w:color="0000E9"/>
          </w:rPr>
          <w:t>s</w:t>
        </w:r>
        <w:r w:rsidRPr="00304666">
          <w:rPr>
            <w:rFonts w:cs="Calibri"/>
            <w:u w:val="single" w:color="0000E9"/>
          </w:rPr>
          <w:t>/2008/05/05/petas-holocaust-on-your-plate-campaign/</w:t>
        </w:r>
      </w:hyperlink>
      <w:r w:rsidR="00F777DC">
        <w:rPr>
          <w:rFonts w:cs="Calibri"/>
          <w:u w:val="single" w:color="0000E9"/>
        </w:rPr>
        <w:tab/>
      </w:r>
    </w:p>
    <w:p w14:paraId="389C74AD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Calibri"/>
        </w:rPr>
      </w:pPr>
    </w:p>
    <w:p w14:paraId="6534F579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Georgia"/>
          <w:b/>
        </w:rPr>
      </w:pPr>
      <w:r w:rsidRPr="00304666">
        <w:rPr>
          <w:rFonts w:cs="Georgia"/>
          <w:b/>
        </w:rPr>
        <w:t>2.) Who’s the “Predator”?</w:t>
      </w:r>
    </w:p>
    <w:p w14:paraId="3BBA20FD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Georgia"/>
        </w:rPr>
      </w:pPr>
    </w:p>
    <w:p w14:paraId="6E905150" w14:textId="1FA115DB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Calibri"/>
        </w:rPr>
      </w:pPr>
      <w:r w:rsidRPr="00304666">
        <w:rPr>
          <w:rFonts w:cs="Georgia"/>
        </w:rPr>
        <w:t>“To Catch a Predator,” the ratings-grabbing series on NBC’s Dateline, appeared to catch on with the public. But it also raised serious ethical questions for journalists. The question: If your newspaper or television station were approached by Perverted Justice to participate in a “sting” designed to identify real and potential perverts, should you go along, or say, “No thanks”? Was NBC reporting the news or creating it?</w:t>
      </w:r>
      <w:r w:rsidR="00304666" w:rsidRPr="00304666">
        <w:rPr>
          <w:rFonts w:cs="Georgia"/>
        </w:rPr>
        <w:t xml:space="preserve"> Support your answers.</w:t>
      </w:r>
    </w:p>
    <w:p w14:paraId="318C6E3D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Calibri"/>
        </w:rPr>
      </w:pPr>
    </w:p>
    <w:p w14:paraId="736DDD85" w14:textId="6E8B7D3F" w:rsidR="00B0460C" w:rsidRPr="00304666" w:rsidRDefault="002B4E90" w:rsidP="00B0460C">
      <w:pPr>
        <w:widowControl w:val="0"/>
        <w:autoSpaceDE w:val="0"/>
        <w:autoSpaceDN w:val="0"/>
        <w:adjustRightInd w:val="0"/>
        <w:rPr>
          <w:rFonts w:cs="Calibri"/>
        </w:rPr>
      </w:pPr>
      <w:hyperlink r:id="rId6" w:history="1">
        <w:r w:rsidR="00FC2B32">
          <w:rPr>
            <w:rFonts w:cs="Calibri"/>
            <w:u w:val="single" w:color="0000E9"/>
          </w:rPr>
          <w:t xml:space="preserve">Example of an episode: </w:t>
        </w:r>
        <w:r w:rsidR="00FC2B32" w:rsidRPr="00FC2B32">
          <w:rPr>
            <w:rFonts w:cs="Calibri"/>
            <w:u w:val="single" w:color="0000E9"/>
          </w:rPr>
          <w:t>http://www.dailymotion.com/video/x2f5vfj</w:t>
        </w:r>
      </w:hyperlink>
      <w:r w:rsidR="00FC2B32">
        <w:rPr>
          <w:rFonts w:cs="Calibri"/>
          <w:u w:val="single" w:color="0000E9"/>
        </w:rPr>
        <w:t xml:space="preserve"> </w:t>
      </w:r>
      <w:bookmarkStart w:id="0" w:name="_GoBack"/>
      <w:bookmarkEnd w:id="0"/>
    </w:p>
    <w:p w14:paraId="58D81C78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Calibri"/>
        </w:rPr>
      </w:pPr>
    </w:p>
    <w:p w14:paraId="75C909D2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Georgia"/>
          <w:b/>
        </w:rPr>
      </w:pPr>
      <w:r w:rsidRPr="00304666">
        <w:rPr>
          <w:rFonts w:cs="Georgia"/>
          <w:b/>
        </w:rPr>
        <w:t>3.) The Media’s Foul Ball</w:t>
      </w:r>
    </w:p>
    <w:p w14:paraId="3C8AC283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Georgia"/>
        </w:rPr>
      </w:pPr>
    </w:p>
    <w:p w14:paraId="3254F3EE" w14:textId="5263238F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Calibri"/>
        </w:rPr>
      </w:pPr>
      <w:r w:rsidRPr="00304666">
        <w:rPr>
          <w:rFonts w:cs="Georgia"/>
        </w:rPr>
        <w:t xml:space="preserve">The Chicago Cubs in 2003 were five outs from advancing to the World Series for the first time since 1945 when a 26-year-old fan tried to grab a foul ball, preventing outfielder </w:t>
      </w:r>
      <w:proofErr w:type="spellStart"/>
      <w:r w:rsidRPr="00304666">
        <w:rPr>
          <w:rFonts w:cs="Georgia"/>
        </w:rPr>
        <w:t>Moises</w:t>
      </w:r>
      <w:proofErr w:type="spellEnd"/>
      <w:r w:rsidRPr="00304666">
        <w:rPr>
          <w:rFonts w:cs="Georgia"/>
        </w:rPr>
        <w:t xml:space="preserve"> Alou from catching it. The hapless fan's identity was unknown. But </w:t>
      </w:r>
      <w:r w:rsidRPr="00304666">
        <w:rPr>
          <w:rFonts w:cs="Georgia"/>
        </w:rPr>
        <w:lastRenderedPageBreak/>
        <w:t>he became recognizable through televised replays as the young baby-faced man in glasses, a Cubs baseball cap and earphones who bobbled the ball and was blamed for costing the Cubs a trip to the World Series. The question: Given the potential danger to the man, should he be identified by the media?</w:t>
      </w:r>
      <w:r w:rsidR="00304666" w:rsidRPr="00304666">
        <w:rPr>
          <w:rFonts w:cs="Georgia"/>
        </w:rPr>
        <w:t xml:space="preserve"> Are there legal ramifications (why or why not?</w:t>
      </w:r>
      <w:proofErr w:type="gramStart"/>
      <w:r w:rsidR="00304666" w:rsidRPr="00304666">
        <w:rPr>
          <w:rFonts w:cs="Georgia"/>
        </w:rPr>
        <w:t>)</w:t>
      </w:r>
      <w:proofErr w:type="gramEnd"/>
      <w:r w:rsidR="00304666" w:rsidRPr="00304666">
        <w:rPr>
          <w:rFonts w:cs="Georgia"/>
        </w:rPr>
        <w:t xml:space="preserve"> Support your answers.</w:t>
      </w:r>
    </w:p>
    <w:p w14:paraId="001ED139" w14:textId="77777777" w:rsidR="00B0460C" w:rsidRPr="00304666" w:rsidRDefault="00B0460C" w:rsidP="00B0460C">
      <w:pPr>
        <w:widowControl w:val="0"/>
        <w:autoSpaceDE w:val="0"/>
        <w:autoSpaceDN w:val="0"/>
        <w:adjustRightInd w:val="0"/>
        <w:rPr>
          <w:rFonts w:cs="Calibri"/>
        </w:rPr>
      </w:pPr>
    </w:p>
    <w:p w14:paraId="394D306E" w14:textId="1F2DBA8B" w:rsidR="00B0460C" w:rsidRPr="00304666" w:rsidRDefault="008F09D0" w:rsidP="00B0460C">
      <w:r>
        <w:t xml:space="preserve">OUP </w:t>
      </w:r>
      <w:hyperlink r:id="rId7" w:history="1">
        <w:r w:rsidRPr="008223E8">
          <w:rPr>
            <w:rStyle w:val="Hyperlink"/>
            <w:rFonts w:cs="Calibri"/>
            <w:u w:color="0000E9"/>
          </w:rPr>
          <w:t>ESPN 30 for 30 “Catching Hell” Trailer: https://www.youtube.com/watch?v=wbKEknpEv0w</w:t>
        </w:r>
      </w:hyperlink>
    </w:p>
    <w:sectPr w:rsidR="00B0460C" w:rsidRPr="00304666" w:rsidSect="002B4E90">
      <w:pgSz w:w="12240" w:h="15840"/>
      <w:pgMar w:top="1440" w:right="1800" w:bottom="1440" w:left="180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C"/>
    <w:rsid w:val="00076091"/>
    <w:rsid w:val="00296656"/>
    <w:rsid w:val="002B4E90"/>
    <w:rsid w:val="00304666"/>
    <w:rsid w:val="003B4FE2"/>
    <w:rsid w:val="00455BE0"/>
    <w:rsid w:val="008F09D0"/>
    <w:rsid w:val="00B0460C"/>
    <w:rsid w:val="00D55940"/>
    <w:rsid w:val="00F777DC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F2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societypages.org/socimages/2008/05/05/petas-holocaust-on-your-plate-campaign/" TargetMode="External"/><Relationship Id="rId6" Type="http://schemas.openxmlformats.org/officeDocument/2006/relationships/hyperlink" Target="https://www.youtube.com/watch?v=-eK-m7gbz4s" TargetMode="External"/><Relationship Id="rId7" Type="http://schemas.openxmlformats.org/officeDocument/2006/relationships/hyperlink" Target="ESPN%2030%20for%2030%20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Macintosh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Quinnipiac University</dc:creator>
  <cp:keywords/>
  <dc:description/>
  <cp:lastModifiedBy>Molly Yanity</cp:lastModifiedBy>
  <cp:revision>2</cp:revision>
  <cp:lastPrinted>2016-05-04T14:38:00Z</cp:lastPrinted>
  <dcterms:created xsi:type="dcterms:W3CDTF">2016-05-04T14:39:00Z</dcterms:created>
  <dcterms:modified xsi:type="dcterms:W3CDTF">2016-05-04T14:39:00Z</dcterms:modified>
</cp:coreProperties>
</file>